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5A1" w:rsidRDefault="003A15A1" w:rsidP="003A15A1">
      <w:pPr>
        <w:shd w:val="clear" w:color="auto" w:fill="FFFFFF"/>
        <w:spacing w:after="0" w:line="317" w:lineRule="atLeast"/>
        <w:jc w:val="center"/>
        <w:textAlignment w:val="baseline"/>
        <w:rPr>
          <w:rFonts w:ascii="Arial" w:eastAsia="Times New Roman" w:hAnsi="Arial" w:cs="Arial"/>
          <w:b/>
          <w:bCs/>
          <w:color w:val="606060"/>
          <w:sz w:val="24"/>
          <w:szCs w:val="24"/>
          <w:bdr w:val="none" w:sz="0" w:space="0" w:color="auto" w:frame="1"/>
        </w:rPr>
      </w:pPr>
      <w:r>
        <w:rPr>
          <w:rFonts w:ascii="Arial" w:eastAsia="Times New Roman" w:hAnsi="Arial" w:cs="Arial"/>
          <w:b/>
          <w:bCs/>
          <w:color w:val="606060"/>
          <w:sz w:val="24"/>
          <w:szCs w:val="24"/>
          <w:bdr w:val="none" w:sz="0" w:space="0" w:color="auto" w:frame="1"/>
        </w:rPr>
        <w:t>MEDICAL PROVIDERS WORKING WITH INTERPRETERS</w:t>
      </w:r>
    </w:p>
    <w:p w:rsidR="003A15A1" w:rsidRDefault="003A15A1" w:rsidP="003A15A1">
      <w:pPr>
        <w:shd w:val="clear" w:color="auto" w:fill="FFFFFF"/>
        <w:spacing w:after="0" w:line="317" w:lineRule="atLeast"/>
        <w:ind w:left="600"/>
        <w:textAlignment w:val="baseline"/>
        <w:rPr>
          <w:rFonts w:ascii="Arial" w:eastAsia="Times New Roman" w:hAnsi="Arial" w:cs="Arial"/>
          <w:color w:val="606060"/>
          <w:sz w:val="24"/>
          <w:szCs w:val="24"/>
        </w:rPr>
      </w:pPr>
    </w:p>
    <w:p w:rsidR="003A15A1" w:rsidRDefault="003A15A1" w:rsidP="003A15A1">
      <w:pPr>
        <w:shd w:val="clear" w:color="auto" w:fill="FFFFFF"/>
        <w:spacing w:after="0" w:line="317" w:lineRule="atLeast"/>
        <w:ind w:left="600"/>
        <w:textAlignment w:val="baseline"/>
        <w:rPr>
          <w:rFonts w:ascii="Arial" w:eastAsia="Times New Roman" w:hAnsi="Arial" w:cs="Arial"/>
          <w:color w:val="606060"/>
          <w:sz w:val="24"/>
          <w:szCs w:val="24"/>
        </w:rPr>
      </w:pPr>
    </w:p>
    <w:p w:rsidR="003A15A1" w:rsidRPr="002E59B3" w:rsidRDefault="003A15A1" w:rsidP="003A15A1">
      <w:pPr>
        <w:shd w:val="clear" w:color="auto" w:fill="FFFFFF"/>
        <w:spacing w:after="0" w:line="317" w:lineRule="atLeast"/>
        <w:ind w:left="600"/>
        <w:textAlignment w:val="baseline"/>
        <w:rPr>
          <w:rFonts w:ascii="Arial" w:eastAsia="Times New Roman" w:hAnsi="Arial" w:cs="Arial"/>
          <w:color w:val="606060"/>
          <w:sz w:val="24"/>
          <w:szCs w:val="24"/>
        </w:rPr>
      </w:pPr>
    </w:p>
    <w:p w:rsidR="003A15A1" w:rsidRDefault="003A15A1" w:rsidP="003A15A1">
      <w:pPr>
        <w:numPr>
          <w:ilvl w:val="0"/>
          <w:numId w:val="1"/>
        </w:numPr>
        <w:shd w:val="clear" w:color="auto" w:fill="FFFFFF"/>
        <w:spacing w:after="0" w:line="317" w:lineRule="atLeast"/>
        <w:ind w:left="600"/>
        <w:textAlignment w:val="baseline"/>
        <w:rPr>
          <w:rFonts w:ascii="Arial" w:eastAsia="Times New Roman" w:hAnsi="Arial" w:cs="Arial"/>
          <w:color w:val="606060"/>
          <w:sz w:val="24"/>
          <w:szCs w:val="24"/>
        </w:rPr>
      </w:pPr>
      <w:r w:rsidRPr="002E59B3">
        <w:rPr>
          <w:rFonts w:ascii="Arial" w:eastAsia="Times New Roman" w:hAnsi="Arial" w:cs="Arial"/>
          <w:b/>
          <w:bCs/>
          <w:color w:val="606060"/>
          <w:sz w:val="24"/>
          <w:szCs w:val="24"/>
          <w:bdr w:val="none" w:sz="0" w:space="0" w:color="auto" w:frame="1"/>
        </w:rPr>
        <w:t>I</w:t>
      </w:r>
      <w:r w:rsidRPr="006C3B6F">
        <w:rPr>
          <w:rFonts w:ascii="Arial" w:eastAsia="Times New Roman" w:hAnsi="Arial" w:cs="Arial"/>
          <w:b/>
          <w:bCs/>
          <w:color w:val="606060"/>
          <w:sz w:val="24"/>
          <w:szCs w:val="24"/>
          <w:bdr w:val="none" w:sz="0" w:space="0" w:color="auto" w:frame="1"/>
        </w:rPr>
        <w:t>ntroduce yourself to the interpreter</w:t>
      </w:r>
      <w:r w:rsidRPr="006C3B6F">
        <w:rPr>
          <w:rFonts w:ascii="Arial" w:eastAsia="Times New Roman" w:hAnsi="Arial" w:cs="Arial"/>
          <w:color w:val="606060"/>
          <w:sz w:val="24"/>
          <w:szCs w:val="24"/>
        </w:rPr>
        <w:t>. Determine the interpreter’s level of English proficiency and professional training and request that the interpreter interpret everything into the first person (to avoid “he said, she said</w:t>
      </w:r>
    </w:p>
    <w:p w:rsidR="003A15A1" w:rsidRPr="006C3B6F" w:rsidRDefault="003A15A1" w:rsidP="003A15A1">
      <w:pPr>
        <w:numPr>
          <w:ilvl w:val="0"/>
          <w:numId w:val="1"/>
        </w:numPr>
        <w:shd w:val="clear" w:color="auto" w:fill="FFFFFF"/>
        <w:spacing w:after="0" w:line="317" w:lineRule="atLeast"/>
        <w:ind w:left="600"/>
        <w:textAlignment w:val="baseline"/>
        <w:rPr>
          <w:rFonts w:ascii="Arial" w:eastAsia="Times New Roman" w:hAnsi="Arial" w:cs="Arial"/>
          <w:color w:val="606060"/>
          <w:sz w:val="24"/>
          <w:szCs w:val="24"/>
        </w:rPr>
      </w:pPr>
      <w:r w:rsidRPr="006C3B6F">
        <w:rPr>
          <w:rFonts w:ascii="Arial" w:eastAsia="Times New Roman" w:hAnsi="Arial" w:cs="Arial"/>
          <w:b/>
          <w:bCs/>
          <w:color w:val="606060"/>
          <w:sz w:val="24"/>
          <w:szCs w:val="24"/>
          <w:bdr w:val="none" w:sz="0" w:space="0" w:color="auto" w:frame="1"/>
        </w:rPr>
        <w:t>Acknowledge the interpreter as a professional in communication</w:t>
      </w:r>
      <w:r w:rsidRPr="006C3B6F">
        <w:rPr>
          <w:rFonts w:ascii="Arial" w:eastAsia="Times New Roman" w:hAnsi="Arial" w:cs="Arial"/>
          <w:color w:val="606060"/>
          <w:sz w:val="24"/>
          <w:szCs w:val="24"/>
        </w:rPr>
        <w:t>. Respect his or her role.</w:t>
      </w:r>
    </w:p>
    <w:p w:rsidR="003A15A1" w:rsidRPr="006C3B6F" w:rsidRDefault="003A15A1" w:rsidP="003A15A1">
      <w:pPr>
        <w:numPr>
          <w:ilvl w:val="0"/>
          <w:numId w:val="1"/>
        </w:numPr>
        <w:shd w:val="clear" w:color="auto" w:fill="FFFFFF"/>
        <w:spacing w:after="0" w:line="317" w:lineRule="atLeast"/>
        <w:ind w:left="600"/>
        <w:textAlignment w:val="baseline"/>
        <w:rPr>
          <w:rFonts w:ascii="Arial" w:eastAsia="Times New Roman" w:hAnsi="Arial" w:cs="Arial"/>
          <w:color w:val="606060"/>
          <w:sz w:val="24"/>
          <w:szCs w:val="24"/>
        </w:rPr>
      </w:pPr>
      <w:r w:rsidRPr="006C3B6F">
        <w:rPr>
          <w:rFonts w:ascii="Arial" w:eastAsia="Times New Roman" w:hAnsi="Arial" w:cs="Arial"/>
          <w:color w:val="606060"/>
          <w:sz w:val="24"/>
          <w:szCs w:val="24"/>
        </w:rPr>
        <w:t>During the medical interview, </w:t>
      </w:r>
      <w:r w:rsidRPr="006C3B6F">
        <w:rPr>
          <w:rFonts w:ascii="Arial" w:eastAsia="Times New Roman" w:hAnsi="Arial" w:cs="Arial"/>
          <w:b/>
          <w:bCs/>
          <w:color w:val="606060"/>
          <w:sz w:val="24"/>
          <w:szCs w:val="24"/>
          <w:bdr w:val="none" w:sz="0" w:space="0" w:color="auto" w:frame="1"/>
        </w:rPr>
        <w:t>speak directly to the patient</w:t>
      </w:r>
      <w:r w:rsidRPr="006C3B6F">
        <w:rPr>
          <w:rFonts w:ascii="Arial" w:eastAsia="Times New Roman" w:hAnsi="Arial" w:cs="Arial"/>
          <w:color w:val="606060"/>
          <w:sz w:val="24"/>
          <w:szCs w:val="24"/>
        </w:rPr>
        <w:t>, not to the interpreter.</w:t>
      </w:r>
    </w:p>
    <w:p w:rsidR="003A15A1" w:rsidRPr="006C3B6F" w:rsidRDefault="003A15A1" w:rsidP="003A15A1">
      <w:pPr>
        <w:numPr>
          <w:ilvl w:val="0"/>
          <w:numId w:val="1"/>
        </w:numPr>
        <w:shd w:val="clear" w:color="auto" w:fill="FFFFFF"/>
        <w:spacing w:after="0" w:line="317" w:lineRule="atLeast"/>
        <w:ind w:left="600"/>
        <w:textAlignment w:val="baseline"/>
        <w:rPr>
          <w:rFonts w:ascii="Arial" w:eastAsia="Times New Roman" w:hAnsi="Arial" w:cs="Arial"/>
          <w:color w:val="606060"/>
          <w:sz w:val="24"/>
          <w:szCs w:val="24"/>
        </w:rPr>
      </w:pPr>
      <w:r w:rsidRPr="006C3B6F">
        <w:rPr>
          <w:rFonts w:ascii="Arial" w:eastAsia="Times New Roman" w:hAnsi="Arial" w:cs="Arial"/>
          <w:b/>
          <w:bCs/>
          <w:color w:val="606060"/>
          <w:sz w:val="24"/>
          <w:szCs w:val="24"/>
          <w:bdr w:val="none" w:sz="0" w:space="0" w:color="auto" w:frame="1"/>
        </w:rPr>
        <w:t>Speak more slowly</w:t>
      </w:r>
      <w:r w:rsidRPr="006C3B6F">
        <w:rPr>
          <w:rFonts w:ascii="Arial" w:eastAsia="Times New Roman" w:hAnsi="Arial" w:cs="Arial"/>
          <w:color w:val="606060"/>
          <w:sz w:val="24"/>
          <w:szCs w:val="24"/>
        </w:rPr>
        <w:t> rather than more loudly.</w:t>
      </w:r>
    </w:p>
    <w:p w:rsidR="003A15A1" w:rsidRPr="006C3B6F" w:rsidRDefault="003A15A1" w:rsidP="003A15A1">
      <w:pPr>
        <w:numPr>
          <w:ilvl w:val="0"/>
          <w:numId w:val="1"/>
        </w:numPr>
        <w:shd w:val="clear" w:color="auto" w:fill="FFFFFF"/>
        <w:spacing w:after="0" w:line="317" w:lineRule="atLeast"/>
        <w:ind w:left="600"/>
        <w:textAlignment w:val="baseline"/>
        <w:rPr>
          <w:rFonts w:ascii="Arial" w:eastAsia="Times New Roman" w:hAnsi="Arial" w:cs="Arial"/>
          <w:color w:val="606060"/>
          <w:sz w:val="24"/>
          <w:szCs w:val="24"/>
        </w:rPr>
      </w:pPr>
      <w:r w:rsidRPr="006C3B6F">
        <w:rPr>
          <w:rFonts w:ascii="Arial" w:eastAsia="Times New Roman" w:hAnsi="Arial" w:cs="Arial"/>
          <w:b/>
          <w:bCs/>
          <w:color w:val="606060"/>
          <w:sz w:val="24"/>
          <w:szCs w:val="24"/>
          <w:bdr w:val="none" w:sz="0" w:space="0" w:color="auto" w:frame="1"/>
        </w:rPr>
        <w:t>Speak at an even pace in relatively short segments</w:t>
      </w:r>
      <w:r w:rsidRPr="006C3B6F">
        <w:rPr>
          <w:rFonts w:ascii="Arial" w:eastAsia="Times New Roman" w:hAnsi="Arial" w:cs="Arial"/>
          <w:color w:val="606060"/>
          <w:sz w:val="24"/>
          <w:szCs w:val="24"/>
        </w:rPr>
        <w:t>. Pause so the interpreter can interpret.</w:t>
      </w:r>
    </w:p>
    <w:p w:rsidR="003A15A1" w:rsidRPr="006C3B6F" w:rsidRDefault="003A15A1" w:rsidP="003A15A1">
      <w:pPr>
        <w:numPr>
          <w:ilvl w:val="0"/>
          <w:numId w:val="1"/>
        </w:numPr>
        <w:shd w:val="clear" w:color="auto" w:fill="FFFFFF"/>
        <w:spacing w:after="0" w:line="317" w:lineRule="atLeast"/>
        <w:ind w:left="600"/>
        <w:textAlignment w:val="baseline"/>
        <w:rPr>
          <w:rFonts w:ascii="Arial" w:eastAsia="Times New Roman" w:hAnsi="Arial" w:cs="Arial"/>
          <w:color w:val="606060"/>
          <w:sz w:val="24"/>
          <w:szCs w:val="24"/>
        </w:rPr>
      </w:pPr>
      <w:r w:rsidRPr="006C3B6F">
        <w:rPr>
          <w:rFonts w:ascii="Arial" w:eastAsia="Times New Roman" w:hAnsi="Arial" w:cs="Arial"/>
          <w:color w:val="606060"/>
          <w:sz w:val="24"/>
          <w:szCs w:val="24"/>
        </w:rPr>
        <w:t>Assume, and insist, that </w:t>
      </w:r>
      <w:r w:rsidRPr="006C3B6F">
        <w:rPr>
          <w:rFonts w:ascii="Arial" w:eastAsia="Times New Roman" w:hAnsi="Arial" w:cs="Arial"/>
          <w:b/>
          <w:bCs/>
          <w:color w:val="606060"/>
          <w:sz w:val="24"/>
          <w:szCs w:val="24"/>
          <w:bdr w:val="none" w:sz="0" w:space="0" w:color="auto" w:frame="1"/>
        </w:rPr>
        <w:t>everything</w:t>
      </w:r>
      <w:r w:rsidRPr="006C3B6F">
        <w:rPr>
          <w:rFonts w:ascii="Arial" w:eastAsia="Times New Roman" w:hAnsi="Arial" w:cs="Arial"/>
          <w:color w:val="606060"/>
          <w:sz w:val="24"/>
          <w:szCs w:val="24"/>
        </w:rPr>
        <w:t> you say, everything the patient says, and everything that family members say </w:t>
      </w:r>
      <w:r w:rsidRPr="006C3B6F">
        <w:rPr>
          <w:rFonts w:ascii="Arial" w:eastAsia="Times New Roman" w:hAnsi="Arial" w:cs="Arial"/>
          <w:b/>
          <w:bCs/>
          <w:color w:val="606060"/>
          <w:sz w:val="24"/>
          <w:szCs w:val="24"/>
          <w:bdr w:val="none" w:sz="0" w:space="0" w:color="auto" w:frame="1"/>
        </w:rPr>
        <w:t>is interpreted</w:t>
      </w:r>
      <w:r w:rsidRPr="006C3B6F">
        <w:rPr>
          <w:rFonts w:ascii="Arial" w:eastAsia="Times New Roman" w:hAnsi="Arial" w:cs="Arial"/>
          <w:color w:val="606060"/>
          <w:sz w:val="24"/>
          <w:szCs w:val="24"/>
        </w:rPr>
        <w:t>.</w:t>
      </w:r>
    </w:p>
    <w:p w:rsidR="003A15A1" w:rsidRPr="006C3B6F" w:rsidRDefault="003A15A1" w:rsidP="003A15A1">
      <w:pPr>
        <w:numPr>
          <w:ilvl w:val="0"/>
          <w:numId w:val="1"/>
        </w:numPr>
        <w:shd w:val="clear" w:color="auto" w:fill="FFFFFF"/>
        <w:spacing w:after="0" w:line="317" w:lineRule="atLeast"/>
        <w:ind w:left="600"/>
        <w:textAlignment w:val="baseline"/>
        <w:rPr>
          <w:rFonts w:ascii="Arial" w:eastAsia="Times New Roman" w:hAnsi="Arial" w:cs="Arial"/>
          <w:color w:val="606060"/>
          <w:sz w:val="24"/>
          <w:szCs w:val="24"/>
        </w:rPr>
      </w:pPr>
      <w:r w:rsidRPr="006C3B6F">
        <w:rPr>
          <w:rFonts w:ascii="Arial" w:eastAsia="Times New Roman" w:hAnsi="Arial" w:cs="Arial"/>
          <w:b/>
          <w:bCs/>
          <w:color w:val="606060"/>
          <w:sz w:val="24"/>
          <w:szCs w:val="24"/>
          <w:bdr w:val="none" w:sz="0" w:space="0" w:color="auto" w:frame="1"/>
        </w:rPr>
        <w:t>Do not hold the interpreter responsible for what the patient says or doesn’t say.</w:t>
      </w:r>
      <w:r w:rsidRPr="006C3B6F">
        <w:rPr>
          <w:rFonts w:ascii="Arial" w:eastAsia="Times New Roman" w:hAnsi="Arial" w:cs="Arial"/>
          <w:color w:val="606060"/>
          <w:sz w:val="24"/>
          <w:szCs w:val="24"/>
        </w:rPr>
        <w:t> The interpreter is the medium, not the source, of the message. If you feel that you are not getting the type of response you were expecting, restate the question or consult with the interpreter to better understand if there is a cultural barrier that is interfering with communication.</w:t>
      </w:r>
    </w:p>
    <w:p w:rsidR="003A15A1" w:rsidRPr="006C3B6F" w:rsidRDefault="003A15A1" w:rsidP="003A15A1">
      <w:pPr>
        <w:numPr>
          <w:ilvl w:val="0"/>
          <w:numId w:val="1"/>
        </w:numPr>
        <w:shd w:val="clear" w:color="auto" w:fill="FFFFFF"/>
        <w:spacing w:after="0" w:line="317" w:lineRule="atLeast"/>
        <w:ind w:left="600"/>
        <w:textAlignment w:val="baseline"/>
        <w:rPr>
          <w:rFonts w:ascii="Arial" w:eastAsia="Times New Roman" w:hAnsi="Arial" w:cs="Arial"/>
          <w:color w:val="606060"/>
          <w:sz w:val="24"/>
          <w:szCs w:val="24"/>
        </w:rPr>
      </w:pPr>
      <w:r w:rsidRPr="006C3B6F">
        <w:rPr>
          <w:rFonts w:ascii="Arial" w:eastAsia="Times New Roman" w:hAnsi="Arial" w:cs="Arial"/>
          <w:color w:val="606060"/>
          <w:sz w:val="24"/>
          <w:szCs w:val="24"/>
        </w:rPr>
        <w:t>Be aware that </w:t>
      </w:r>
      <w:r w:rsidRPr="006C3B6F">
        <w:rPr>
          <w:rFonts w:ascii="Arial" w:eastAsia="Times New Roman" w:hAnsi="Arial" w:cs="Arial"/>
          <w:b/>
          <w:bCs/>
          <w:color w:val="606060"/>
          <w:sz w:val="24"/>
          <w:szCs w:val="24"/>
          <w:bdr w:val="none" w:sz="0" w:space="0" w:color="auto" w:frame="1"/>
        </w:rPr>
        <w:t>many concepts you express have no linguistic or conceptual equivalent in other languages</w:t>
      </w:r>
      <w:r w:rsidRPr="006C3B6F">
        <w:rPr>
          <w:rFonts w:ascii="Arial" w:eastAsia="Times New Roman" w:hAnsi="Arial" w:cs="Arial"/>
          <w:color w:val="606060"/>
          <w:sz w:val="24"/>
          <w:szCs w:val="24"/>
        </w:rPr>
        <w:t>. The interpreter may have to paint word pictures of many terms you use. This may take longer than your original speech.</w:t>
      </w:r>
    </w:p>
    <w:p w:rsidR="003A15A1" w:rsidRPr="006C3B6F" w:rsidRDefault="003A15A1" w:rsidP="003A15A1">
      <w:pPr>
        <w:numPr>
          <w:ilvl w:val="0"/>
          <w:numId w:val="1"/>
        </w:numPr>
        <w:shd w:val="clear" w:color="auto" w:fill="FFFFFF"/>
        <w:spacing w:after="0" w:line="317" w:lineRule="atLeast"/>
        <w:ind w:left="600"/>
        <w:textAlignment w:val="baseline"/>
        <w:rPr>
          <w:rFonts w:ascii="Arial" w:eastAsia="Times New Roman" w:hAnsi="Arial" w:cs="Arial"/>
          <w:color w:val="606060"/>
          <w:sz w:val="24"/>
          <w:szCs w:val="24"/>
        </w:rPr>
      </w:pPr>
      <w:r w:rsidRPr="006C3B6F">
        <w:rPr>
          <w:rFonts w:ascii="Arial" w:eastAsia="Times New Roman" w:hAnsi="Arial" w:cs="Arial"/>
          <w:color w:val="606060"/>
          <w:sz w:val="24"/>
          <w:szCs w:val="24"/>
        </w:rPr>
        <w:t>Give the interpreter time to restructure information in his/her mind and present it in a culturally and linguistically appropriate manner. </w:t>
      </w:r>
      <w:r w:rsidRPr="006C3B6F">
        <w:rPr>
          <w:rFonts w:ascii="Arial" w:eastAsia="Times New Roman" w:hAnsi="Arial" w:cs="Arial"/>
          <w:b/>
          <w:bCs/>
          <w:color w:val="606060"/>
          <w:sz w:val="24"/>
          <w:szCs w:val="24"/>
          <w:bdr w:val="none" w:sz="0" w:space="0" w:color="auto" w:frame="1"/>
        </w:rPr>
        <w:t>Speaking English does not mean thinking in English.</w:t>
      </w:r>
    </w:p>
    <w:p w:rsidR="003A15A1" w:rsidRPr="006C3B6F" w:rsidRDefault="003A15A1" w:rsidP="003A15A1">
      <w:pPr>
        <w:numPr>
          <w:ilvl w:val="0"/>
          <w:numId w:val="1"/>
        </w:numPr>
        <w:shd w:val="clear" w:color="auto" w:fill="FFFFFF"/>
        <w:spacing w:after="0" w:line="317" w:lineRule="atLeast"/>
        <w:ind w:left="600"/>
        <w:textAlignment w:val="baseline"/>
        <w:rPr>
          <w:rFonts w:ascii="Arial" w:eastAsia="Times New Roman" w:hAnsi="Arial" w:cs="Arial"/>
          <w:color w:val="606060"/>
          <w:sz w:val="24"/>
          <w:szCs w:val="24"/>
        </w:rPr>
      </w:pPr>
      <w:r w:rsidRPr="006C3B6F">
        <w:rPr>
          <w:rFonts w:ascii="Arial" w:eastAsia="Times New Roman" w:hAnsi="Arial" w:cs="Arial"/>
          <w:color w:val="606060"/>
          <w:sz w:val="24"/>
          <w:szCs w:val="24"/>
        </w:rPr>
        <w:t>Remember that your patient may have been a victim of torture or trauma.  This may also be true for the interpreter.  If you need to ask questions that may be extremely </w:t>
      </w:r>
      <w:r w:rsidRPr="006C3B6F">
        <w:rPr>
          <w:rFonts w:ascii="Arial" w:eastAsia="Times New Roman" w:hAnsi="Arial" w:cs="Arial"/>
          <w:b/>
          <w:bCs/>
          <w:color w:val="606060"/>
          <w:sz w:val="24"/>
          <w:szCs w:val="24"/>
          <w:bdr w:val="none" w:sz="0" w:space="0" w:color="auto" w:frame="1"/>
        </w:rPr>
        <w:t>personal or sensitive</w:t>
      </w:r>
      <w:r w:rsidRPr="006C3B6F">
        <w:rPr>
          <w:rFonts w:ascii="Arial" w:eastAsia="Times New Roman" w:hAnsi="Arial" w:cs="Arial"/>
          <w:color w:val="606060"/>
          <w:sz w:val="24"/>
          <w:szCs w:val="24"/>
        </w:rPr>
        <w:t>, explain to the patient that doing so is part of your evaluation and reiterate that the information will remain confidential.</w:t>
      </w:r>
    </w:p>
    <w:p w:rsidR="003A15A1" w:rsidRPr="006C3B6F" w:rsidRDefault="003A15A1" w:rsidP="003A15A1">
      <w:pPr>
        <w:numPr>
          <w:ilvl w:val="0"/>
          <w:numId w:val="1"/>
        </w:numPr>
        <w:shd w:val="clear" w:color="auto" w:fill="FFFFFF"/>
        <w:spacing w:after="0" w:line="317" w:lineRule="atLeast"/>
        <w:ind w:left="600"/>
        <w:textAlignment w:val="baseline"/>
        <w:rPr>
          <w:rFonts w:ascii="Arial" w:eastAsia="Times New Roman" w:hAnsi="Arial" w:cs="Arial"/>
          <w:color w:val="606060"/>
          <w:sz w:val="24"/>
          <w:szCs w:val="24"/>
        </w:rPr>
      </w:pPr>
      <w:r w:rsidRPr="006C3B6F">
        <w:rPr>
          <w:rFonts w:ascii="Arial" w:eastAsia="Times New Roman" w:hAnsi="Arial" w:cs="Arial"/>
          <w:b/>
          <w:bCs/>
          <w:color w:val="606060"/>
          <w:sz w:val="24"/>
          <w:szCs w:val="24"/>
          <w:bdr w:val="none" w:sz="0" w:space="0" w:color="auto" w:frame="1"/>
        </w:rPr>
        <w:t>Avoid:</w:t>
      </w:r>
      <w:r w:rsidRPr="006C3B6F">
        <w:rPr>
          <w:rFonts w:ascii="Arial" w:eastAsia="Times New Roman" w:hAnsi="Arial" w:cs="Arial"/>
          <w:color w:val="606060"/>
          <w:sz w:val="24"/>
          <w:szCs w:val="24"/>
        </w:rPr>
        <w:t> Highly idiomatic speech, complicated sentence structure, sentence fragments, changing your idea in the middle of a sentence, and asking multiple questions at one time. Also avoid making assumptions or generalizations about your patient or their experiences.  Common practices or beliefs in a community may not apply to everyone in that community.</w:t>
      </w:r>
    </w:p>
    <w:p w:rsidR="003A15A1" w:rsidRPr="006C3B6F" w:rsidRDefault="003A15A1" w:rsidP="003A15A1">
      <w:pPr>
        <w:numPr>
          <w:ilvl w:val="0"/>
          <w:numId w:val="1"/>
        </w:numPr>
        <w:shd w:val="clear" w:color="auto" w:fill="FFFFFF"/>
        <w:spacing w:after="0" w:line="317" w:lineRule="atLeast"/>
        <w:ind w:left="600"/>
        <w:textAlignment w:val="baseline"/>
        <w:rPr>
          <w:rFonts w:ascii="Arial" w:eastAsia="Times New Roman" w:hAnsi="Arial" w:cs="Arial"/>
          <w:color w:val="606060"/>
          <w:sz w:val="24"/>
          <w:szCs w:val="24"/>
        </w:rPr>
      </w:pPr>
      <w:r w:rsidRPr="006C3B6F">
        <w:rPr>
          <w:rFonts w:ascii="Arial" w:eastAsia="Times New Roman" w:hAnsi="Arial" w:cs="Arial"/>
          <w:b/>
          <w:bCs/>
          <w:color w:val="606060"/>
          <w:sz w:val="24"/>
          <w:szCs w:val="24"/>
          <w:bdr w:val="none" w:sz="0" w:space="0" w:color="auto" w:frame="1"/>
        </w:rPr>
        <w:t>Encourage the interpreter</w:t>
      </w:r>
      <w:r w:rsidRPr="006C3B6F">
        <w:rPr>
          <w:rFonts w:ascii="Arial" w:eastAsia="Times New Roman" w:hAnsi="Arial" w:cs="Arial"/>
          <w:color w:val="606060"/>
          <w:sz w:val="24"/>
          <w:szCs w:val="24"/>
        </w:rPr>
        <w:t> to ask questions and to alert you about potential cultural misunderstandings that may come up. Respect an interpreter’s judgment that a particular question is culturally inappropriate and either rephrase the question or ask the interpreter’s help in eliciting the information in a more appropriate way.</w:t>
      </w:r>
    </w:p>
    <w:p w:rsidR="003A15A1" w:rsidRDefault="003A15A1" w:rsidP="003A15A1">
      <w:pPr>
        <w:shd w:val="clear" w:color="auto" w:fill="FFFFFF"/>
        <w:spacing w:after="0" w:line="317" w:lineRule="atLeast"/>
        <w:ind w:left="600"/>
        <w:textAlignment w:val="baseline"/>
        <w:rPr>
          <w:rFonts w:ascii="Arial" w:eastAsia="Times New Roman" w:hAnsi="Arial" w:cs="Arial"/>
          <w:color w:val="606060"/>
          <w:sz w:val="24"/>
          <w:szCs w:val="24"/>
        </w:rPr>
      </w:pPr>
    </w:p>
    <w:p w:rsidR="003A15A1" w:rsidRPr="00833E2B" w:rsidRDefault="003A15A1" w:rsidP="003A15A1">
      <w:pPr>
        <w:shd w:val="clear" w:color="auto" w:fill="FFFFFF"/>
        <w:spacing w:after="0" w:line="317" w:lineRule="atLeast"/>
        <w:ind w:left="600"/>
        <w:textAlignment w:val="baseline"/>
        <w:rPr>
          <w:rFonts w:ascii="Arial" w:eastAsia="Times New Roman" w:hAnsi="Arial" w:cs="Arial"/>
          <w:color w:val="606060"/>
          <w:sz w:val="24"/>
          <w:szCs w:val="24"/>
        </w:rPr>
      </w:pPr>
    </w:p>
    <w:p w:rsidR="003A15A1" w:rsidRPr="006C3B6F" w:rsidRDefault="003A15A1" w:rsidP="003A15A1">
      <w:pPr>
        <w:numPr>
          <w:ilvl w:val="0"/>
          <w:numId w:val="1"/>
        </w:numPr>
        <w:shd w:val="clear" w:color="auto" w:fill="FFFFFF"/>
        <w:spacing w:after="0" w:line="317" w:lineRule="atLeast"/>
        <w:ind w:left="600"/>
        <w:textAlignment w:val="baseline"/>
        <w:rPr>
          <w:rFonts w:ascii="Arial" w:eastAsia="Times New Roman" w:hAnsi="Arial" w:cs="Arial"/>
          <w:color w:val="606060"/>
          <w:sz w:val="24"/>
          <w:szCs w:val="24"/>
        </w:rPr>
      </w:pPr>
      <w:r w:rsidRPr="006C3B6F">
        <w:rPr>
          <w:rFonts w:ascii="Arial" w:eastAsia="Times New Roman" w:hAnsi="Arial" w:cs="Arial"/>
          <w:b/>
          <w:bCs/>
          <w:color w:val="606060"/>
          <w:sz w:val="24"/>
          <w:szCs w:val="24"/>
          <w:bdr w:val="none" w:sz="0" w:space="0" w:color="auto" w:frame="1"/>
        </w:rPr>
        <w:t>Avoid patronizing or infantilizing the patient.</w:t>
      </w:r>
      <w:r w:rsidRPr="006C3B6F">
        <w:rPr>
          <w:rFonts w:ascii="Arial" w:eastAsia="Times New Roman" w:hAnsi="Arial" w:cs="Arial"/>
          <w:color w:val="606060"/>
          <w:sz w:val="24"/>
          <w:szCs w:val="24"/>
        </w:rPr>
        <w:t> A lack of English language skills is not a reflection of low cognitive function or a lack of education. Your patient may be a college professor or a medical doctor in her own country just as easily as she may be a farm worker.</w:t>
      </w:r>
    </w:p>
    <w:p w:rsidR="003A15A1" w:rsidRPr="006C3B6F" w:rsidRDefault="003A15A1" w:rsidP="003A15A1">
      <w:pPr>
        <w:numPr>
          <w:ilvl w:val="0"/>
          <w:numId w:val="1"/>
        </w:numPr>
        <w:shd w:val="clear" w:color="auto" w:fill="FFFFFF"/>
        <w:spacing w:after="0" w:line="317" w:lineRule="atLeast"/>
        <w:ind w:left="600"/>
        <w:textAlignment w:val="baseline"/>
        <w:rPr>
          <w:rFonts w:ascii="Arial" w:eastAsia="Times New Roman" w:hAnsi="Arial" w:cs="Arial"/>
          <w:color w:val="606060"/>
          <w:sz w:val="24"/>
          <w:szCs w:val="24"/>
        </w:rPr>
      </w:pPr>
      <w:r w:rsidRPr="006C3B6F">
        <w:rPr>
          <w:rFonts w:ascii="Arial" w:eastAsia="Times New Roman" w:hAnsi="Arial" w:cs="Arial"/>
          <w:color w:val="606060"/>
          <w:sz w:val="24"/>
          <w:szCs w:val="24"/>
        </w:rPr>
        <w:t>Ask the patient </w:t>
      </w:r>
      <w:r w:rsidRPr="006C3B6F">
        <w:rPr>
          <w:rFonts w:ascii="Arial" w:eastAsia="Times New Roman" w:hAnsi="Arial" w:cs="Arial"/>
          <w:b/>
          <w:bCs/>
          <w:color w:val="606060"/>
          <w:sz w:val="24"/>
          <w:szCs w:val="24"/>
          <w:bdr w:val="none" w:sz="0" w:space="0" w:color="auto" w:frame="1"/>
        </w:rPr>
        <w:t>what he/she believes the problem is</w:t>
      </w:r>
      <w:r w:rsidRPr="006C3B6F">
        <w:rPr>
          <w:rFonts w:ascii="Arial" w:eastAsia="Times New Roman" w:hAnsi="Arial" w:cs="Arial"/>
          <w:color w:val="606060"/>
          <w:sz w:val="24"/>
          <w:szCs w:val="24"/>
        </w:rPr>
        <w:t>, what causes it, and how it would be treated in their country of origin.</w:t>
      </w:r>
    </w:p>
    <w:p w:rsidR="003A15A1" w:rsidRPr="006C3B6F" w:rsidRDefault="003A15A1" w:rsidP="003A15A1">
      <w:pPr>
        <w:numPr>
          <w:ilvl w:val="0"/>
          <w:numId w:val="1"/>
        </w:numPr>
        <w:shd w:val="clear" w:color="auto" w:fill="FFFFFF"/>
        <w:spacing w:after="0" w:line="317" w:lineRule="atLeast"/>
        <w:ind w:left="600"/>
        <w:textAlignment w:val="baseline"/>
        <w:rPr>
          <w:rFonts w:ascii="Arial" w:eastAsia="Times New Roman" w:hAnsi="Arial" w:cs="Arial"/>
          <w:color w:val="606060"/>
          <w:sz w:val="24"/>
          <w:szCs w:val="24"/>
        </w:rPr>
      </w:pPr>
      <w:r w:rsidRPr="006C3B6F">
        <w:rPr>
          <w:rFonts w:ascii="Arial" w:eastAsia="Times New Roman" w:hAnsi="Arial" w:cs="Arial"/>
          <w:color w:val="606060"/>
          <w:sz w:val="24"/>
          <w:szCs w:val="24"/>
        </w:rPr>
        <w:t>Ask the patient to </w:t>
      </w:r>
      <w:r w:rsidRPr="006C3B6F">
        <w:rPr>
          <w:rFonts w:ascii="Arial" w:eastAsia="Times New Roman" w:hAnsi="Arial" w:cs="Arial"/>
          <w:b/>
          <w:bCs/>
          <w:color w:val="606060"/>
          <w:sz w:val="24"/>
          <w:szCs w:val="24"/>
          <w:bdr w:val="none" w:sz="0" w:space="0" w:color="auto" w:frame="1"/>
        </w:rPr>
        <w:t>repeat back</w:t>
      </w:r>
      <w:r w:rsidRPr="006C3B6F">
        <w:rPr>
          <w:rFonts w:ascii="Arial" w:eastAsia="Times New Roman" w:hAnsi="Arial" w:cs="Arial"/>
          <w:color w:val="606060"/>
          <w:sz w:val="24"/>
          <w:szCs w:val="24"/>
        </w:rPr>
        <w:t> important information that you want to make sure is understood.</w:t>
      </w:r>
    </w:p>
    <w:p w:rsidR="003A15A1" w:rsidRPr="006C3B6F" w:rsidRDefault="003A15A1" w:rsidP="003A15A1">
      <w:pPr>
        <w:numPr>
          <w:ilvl w:val="0"/>
          <w:numId w:val="1"/>
        </w:numPr>
        <w:shd w:val="clear" w:color="auto" w:fill="FFFFFF"/>
        <w:spacing w:after="0" w:line="317" w:lineRule="atLeast"/>
        <w:ind w:left="600"/>
        <w:textAlignment w:val="baseline"/>
        <w:rPr>
          <w:rFonts w:ascii="Arial" w:eastAsia="Times New Roman" w:hAnsi="Arial" w:cs="Arial"/>
          <w:color w:val="606060"/>
          <w:sz w:val="24"/>
          <w:szCs w:val="24"/>
        </w:rPr>
      </w:pPr>
      <w:r w:rsidRPr="006C3B6F">
        <w:rPr>
          <w:rFonts w:ascii="Arial" w:eastAsia="Times New Roman" w:hAnsi="Arial" w:cs="Arial"/>
          <w:b/>
          <w:bCs/>
          <w:color w:val="606060"/>
          <w:sz w:val="24"/>
          <w:szCs w:val="24"/>
          <w:bdr w:val="none" w:sz="0" w:space="0" w:color="auto" w:frame="1"/>
        </w:rPr>
        <w:t>Be patient.</w:t>
      </w:r>
      <w:r w:rsidRPr="006C3B6F">
        <w:rPr>
          <w:rFonts w:ascii="Arial" w:eastAsia="Times New Roman" w:hAnsi="Arial" w:cs="Arial"/>
          <w:color w:val="606060"/>
          <w:sz w:val="24"/>
          <w:szCs w:val="24"/>
        </w:rPr>
        <w:t> Providing care across a language barrier takes time. However, the time spent up front will be paid back by good rapport and clear communication that will avoid wasted time and dangerous misunderstandings.</w:t>
      </w:r>
    </w:p>
    <w:p w:rsidR="003A15A1" w:rsidRPr="002E59B3" w:rsidRDefault="003A15A1" w:rsidP="003A15A1">
      <w:pPr>
        <w:numPr>
          <w:ilvl w:val="0"/>
          <w:numId w:val="1"/>
        </w:numPr>
        <w:shd w:val="clear" w:color="auto" w:fill="FFFFFF"/>
        <w:spacing w:after="0" w:line="317" w:lineRule="atLeast"/>
        <w:ind w:left="600"/>
        <w:textAlignment w:val="baseline"/>
        <w:rPr>
          <w:rFonts w:ascii="Arial" w:eastAsia="Times New Roman" w:hAnsi="Arial" w:cs="Arial"/>
          <w:color w:val="606060"/>
          <w:sz w:val="24"/>
          <w:szCs w:val="24"/>
        </w:rPr>
      </w:pPr>
      <w:r w:rsidRPr="006C3B6F">
        <w:rPr>
          <w:rFonts w:ascii="Arial" w:eastAsia="Times New Roman" w:hAnsi="Arial" w:cs="Arial"/>
          <w:b/>
          <w:bCs/>
          <w:color w:val="606060"/>
          <w:sz w:val="24"/>
          <w:szCs w:val="24"/>
          <w:bdr w:val="none" w:sz="0" w:space="0" w:color="auto" w:frame="1"/>
        </w:rPr>
        <w:t>Allow time for a pre-session with the interpreter</w:t>
      </w:r>
      <w:r w:rsidRPr="006C3B6F">
        <w:rPr>
          <w:rFonts w:ascii="Arial" w:eastAsia="Times New Roman" w:hAnsi="Arial" w:cs="Arial"/>
          <w:color w:val="606060"/>
          <w:sz w:val="24"/>
          <w:szCs w:val="24"/>
        </w:rPr>
        <w:t>. When working with a professional face-to-face interpreter to facilitate communication with a limited English proficient (LEP) refugee, a pre-session can be helpful to both the healthcare provider and the interpreter.</w:t>
      </w:r>
    </w:p>
    <w:p w:rsidR="003A15A1" w:rsidRPr="002E59B3" w:rsidRDefault="003A15A1" w:rsidP="003A15A1">
      <w:pPr>
        <w:shd w:val="clear" w:color="auto" w:fill="FFFFFF"/>
        <w:spacing w:after="0" w:line="317" w:lineRule="atLeast"/>
        <w:ind w:left="600"/>
        <w:textAlignment w:val="baseline"/>
        <w:rPr>
          <w:rFonts w:ascii="Arial" w:eastAsia="Times New Roman" w:hAnsi="Arial" w:cs="Arial"/>
          <w:color w:val="606060"/>
          <w:sz w:val="24"/>
          <w:szCs w:val="24"/>
        </w:rPr>
      </w:pPr>
    </w:p>
    <w:p w:rsidR="003A15A1" w:rsidRPr="002E59B3" w:rsidRDefault="003A15A1" w:rsidP="003A15A1">
      <w:pPr>
        <w:numPr>
          <w:ilvl w:val="0"/>
          <w:numId w:val="1"/>
        </w:numPr>
        <w:shd w:val="clear" w:color="auto" w:fill="FFFFFF"/>
        <w:spacing w:after="0" w:line="317" w:lineRule="atLeast"/>
        <w:ind w:left="600"/>
        <w:textAlignment w:val="baseline"/>
        <w:rPr>
          <w:rFonts w:ascii="Arial" w:eastAsia="Times New Roman" w:hAnsi="Arial" w:cs="Arial"/>
          <w:color w:val="606060"/>
          <w:sz w:val="24"/>
          <w:szCs w:val="24"/>
        </w:rPr>
      </w:pPr>
      <w:r w:rsidRPr="002E59B3">
        <w:rPr>
          <w:rFonts w:ascii="Arial" w:eastAsia="Times New Roman" w:hAnsi="Arial" w:cs="Arial"/>
          <w:b/>
          <w:bCs/>
          <w:color w:val="606060"/>
          <w:sz w:val="24"/>
          <w:szCs w:val="24"/>
          <w:bdr w:val="none" w:sz="0" w:space="0" w:color="auto" w:frame="1"/>
        </w:rPr>
        <w:t>CIFE</w:t>
      </w:r>
    </w:p>
    <w:p w:rsidR="003A15A1" w:rsidRDefault="003A15A1" w:rsidP="003A15A1">
      <w:pPr>
        <w:pStyle w:val="ListParagraph"/>
        <w:rPr>
          <w:rFonts w:ascii="Arial" w:eastAsia="Times New Roman" w:hAnsi="Arial" w:cs="Arial"/>
          <w:color w:val="606060"/>
          <w:sz w:val="24"/>
          <w:szCs w:val="24"/>
        </w:rPr>
      </w:pPr>
    </w:p>
    <w:p w:rsidR="003A15A1" w:rsidRDefault="003A15A1" w:rsidP="003A15A1">
      <w:pPr>
        <w:numPr>
          <w:ilvl w:val="1"/>
          <w:numId w:val="1"/>
        </w:numPr>
        <w:shd w:val="clear" w:color="auto" w:fill="FFFFFF"/>
        <w:spacing w:after="0" w:line="317" w:lineRule="atLeast"/>
        <w:textAlignment w:val="baseline"/>
        <w:rPr>
          <w:rFonts w:ascii="Arial" w:eastAsia="Times New Roman" w:hAnsi="Arial" w:cs="Arial"/>
          <w:color w:val="606060"/>
          <w:sz w:val="24"/>
          <w:szCs w:val="24"/>
        </w:rPr>
      </w:pPr>
      <w:r>
        <w:rPr>
          <w:rFonts w:ascii="Arial" w:eastAsia="Times New Roman" w:hAnsi="Arial" w:cs="Arial"/>
          <w:color w:val="606060"/>
          <w:sz w:val="24"/>
          <w:szCs w:val="24"/>
        </w:rPr>
        <w:t>Confidential</w:t>
      </w:r>
    </w:p>
    <w:p w:rsidR="003A15A1" w:rsidRDefault="003A15A1" w:rsidP="003A15A1">
      <w:pPr>
        <w:numPr>
          <w:ilvl w:val="1"/>
          <w:numId w:val="1"/>
        </w:numPr>
        <w:shd w:val="clear" w:color="auto" w:fill="FFFFFF"/>
        <w:spacing w:after="0" w:line="317" w:lineRule="atLeast"/>
        <w:textAlignment w:val="baseline"/>
        <w:rPr>
          <w:rFonts w:ascii="Arial" w:eastAsia="Times New Roman" w:hAnsi="Arial" w:cs="Arial"/>
          <w:color w:val="606060"/>
          <w:sz w:val="24"/>
          <w:szCs w:val="24"/>
        </w:rPr>
      </w:pPr>
      <w:r>
        <w:rPr>
          <w:rFonts w:ascii="Arial" w:eastAsia="Times New Roman" w:hAnsi="Arial" w:cs="Arial"/>
          <w:color w:val="606060"/>
          <w:sz w:val="24"/>
          <w:szCs w:val="24"/>
        </w:rPr>
        <w:t>In the first person</w:t>
      </w:r>
    </w:p>
    <w:p w:rsidR="003A15A1" w:rsidRDefault="003A15A1" w:rsidP="003A15A1">
      <w:pPr>
        <w:numPr>
          <w:ilvl w:val="1"/>
          <w:numId w:val="1"/>
        </w:numPr>
        <w:shd w:val="clear" w:color="auto" w:fill="FFFFFF"/>
        <w:spacing w:after="0" w:line="317" w:lineRule="atLeast"/>
        <w:textAlignment w:val="baseline"/>
        <w:rPr>
          <w:rFonts w:ascii="Arial" w:eastAsia="Times New Roman" w:hAnsi="Arial" w:cs="Arial"/>
          <w:color w:val="606060"/>
          <w:sz w:val="24"/>
          <w:szCs w:val="24"/>
        </w:rPr>
      </w:pPr>
      <w:r>
        <w:rPr>
          <w:rFonts w:ascii="Arial" w:eastAsia="Times New Roman" w:hAnsi="Arial" w:cs="Arial"/>
          <w:color w:val="606060"/>
          <w:sz w:val="24"/>
          <w:szCs w:val="24"/>
        </w:rPr>
        <w:t>Flow control</w:t>
      </w:r>
    </w:p>
    <w:p w:rsidR="003A15A1" w:rsidRPr="006C3B6F" w:rsidRDefault="003A15A1" w:rsidP="003A15A1">
      <w:pPr>
        <w:numPr>
          <w:ilvl w:val="1"/>
          <w:numId w:val="1"/>
        </w:numPr>
        <w:shd w:val="clear" w:color="auto" w:fill="FFFFFF"/>
        <w:spacing w:after="0" w:line="317" w:lineRule="atLeast"/>
        <w:textAlignment w:val="baseline"/>
        <w:rPr>
          <w:rFonts w:ascii="Arial" w:eastAsia="Times New Roman" w:hAnsi="Arial" w:cs="Arial"/>
          <w:color w:val="606060"/>
          <w:sz w:val="24"/>
          <w:szCs w:val="24"/>
        </w:rPr>
      </w:pPr>
      <w:r>
        <w:rPr>
          <w:rFonts w:ascii="Arial" w:eastAsia="Times New Roman" w:hAnsi="Arial" w:cs="Arial"/>
          <w:color w:val="606060"/>
          <w:sz w:val="24"/>
          <w:szCs w:val="24"/>
        </w:rPr>
        <w:t>Everything is interpreted</w:t>
      </w:r>
    </w:p>
    <w:p w:rsidR="003A1F4D" w:rsidRPr="003A15A1" w:rsidRDefault="003A1F4D" w:rsidP="003A15A1">
      <w:bookmarkStart w:id="0" w:name="_GoBack"/>
      <w:bookmarkEnd w:id="0"/>
    </w:p>
    <w:sectPr w:rsidR="003A1F4D" w:rsidRPr="003A15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A97" w:rsidRDefault="00595A97" w:rsidP="008B1960">
      <w:pPr>
        <w:spacing w:after="0" w:line="240" w:lineRule="auto"/>
      </w:pPr>
      <w:r>
        <w:separator/>
      </w:r>
    </w:p>
  </w:endnote>
  <w:endnote w:type="continuationSeparator" w:id="0">
    <w:p w:rsidR="00595A97" w:rsidRDefault="00595A97" w:rsidP="008B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P">
    <w:panose1 w:val="020B0502040204020203"/>
    <w:charset w:val="00"/>
    <w:family w:val="swiss"/>
    <w:pitch w:val="variable"/>
    <w:sig w:usb0="A00002BF" w:usb1="10004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60" w:rsidRPr="008B1960" w:rsidRDefault="008B1960" w:rsidP="008B1960">
    <w:pPr>
      <w:pStyle w:val="Footer"/>
      <w:rPr>
        <w:rFonts w:ascii="Segoe WP" w:hAnsi="Segoe WP"/>
        <w:sz w:val="24"/>
        <w:szCs w:val="24"/>
      </w:rPr>
    </w:pPr>
    <w:r>
      <w:rPr>
        <w:rFonts w:ascii="Segoe WP" w:hAnsi="Segoe WP"/>
        <w:sz w:val="24"/>
        <w:szCs w:val="24"/>
      </w:rPr>
      <w:t xml:space="preserve">© </w:t>
    </w:r>
    <w:proofErr w:type="gramStart"/>
    <w:r w:rsidRPr="008B1960">
      <w:rPr>
        <w:rFonts w:ascii="Segoe WP" w:hAnsi="Segoe WP"/>
        <w:sz w:val="24"/>
        <w:szCs w:val="24"/>
      </w:rPr>
      <w:t>de</w:t>
    </w:r>
    <w:proofErr w:type="gramEnd"/>
    <w:r w:rsidRPr="008B1960">
      <w:rPr>
        <w:rFonts w:ascii="Segoe WP" w:hAnsi="Segoe WP"/>
        <w:sz w:val="24"/>
        <w:szCs w:val="24"/>
      </w:rPr>
      <w:t xml:space="preserve"> la Mora Interpreter training</w:t>
    </w:r>
    <w:r>
      <w:rPr>
        <w:rFonts w:ascii="Segoe WP" w:hAnsi="Segoe WP"/>
        <w:sz w:val="24"/>
        <w:szCs w:val="24"/>
      </w:rPr>
      <w:t xml:space="preserve">                                     </w:t>
    </w:r>
    <w:r w:rsidRPr="008B1960">
      <w:rPr>
        <w:rFonts w:ascii="Segoe WP" w:hAnsi="Segoe WP"/>
        <w:sz w:val="24"/>
        <w:szCs w:val="24"/>
      </w:rPr>
      <w:t xml:space="preserve">                                                       </w:t>
    </w:r>
    <w:r>
      <w:rPr>
        <w:rFonts w:ascii="Segoe WP" w:hAnsi="Segoe WP"/>
        <w:sz w:val="24"/>
        <w:szCs w:val="24"/>
      </w:rPr>
      <w:t xml:space="preserve">                                         </w:t>
    </w:r>
  </w:p>
  <w:p w:rsidR="008B1960" w:rsidRDefault="008B1960" w:rsidP="008B1960">
    <w:pPr>
      <w:pStyle w:val="Footer"/>
    </w:pPr>
    <w:hyperlink r:id="rId1" w:history="1">
      <w:r w:rsidRPr="008B1960">
        <w:rPr>
          <w:rStyle w:val="Hyperlink"/>
          <w:rFonts w:ascii="Segoe WP" w:hAnsi="Segoe WP"/>
          <w:sz w:val="24"/>
          <w:szCs w:val="24"/>
          <w:u w:val="none"/>
        </w:rPr>
        <w:t>www.interpreter-training.com</w:t>
      </w:r>
    </w:hyperlink>
    <w:r w:rsidRPr="008B1960">
      <w:rPr>
        <w:rFonts w:ascii="Segoe WP" w:hAnsi="Segoe WP"/>
        <w:sz w:val="24"/>
        <w:szCs w:val="24"/>
      </w:rPr>
      <w:t xml:space="preserve"> </w:t>
    </w:r>
    <w:r>
      <w:rPr>
        <w:rFonts w:ascii="Segoe WP" w:hAnsi="Segoe WP"/>
        <w:sz w:val="24"/>
        <w:szCs w:val="24"/>
      </w:rPr>
      <w:t xml:space="preserve">      </w:t>
    </w:r>
    <w:r w:rsidRPr="008B1960">
      <w:rPr>
        <w:rFonts w:ascii="Segoe WP" w:hAnsi="Segoe WP"/>
        <w:sz w:val="24"/>
        <w:szCs w:val="24"/>
      </w:rPr>
      <w:t xml:space="preserve">                                                    </w:t>
    </w:r>
    <w:r>
      <w:rPr>
        <w:rFonts w:ascii="Segoe WP" w:hAnsi="Segoe WP"/>
        <w:sz w:val="24"/>
        <w:szCs w:val="24"/>
      </w:rPr>
      <w:t xml:space="preserve">                             </w:t>
    </w:r>
  </w:p>
  <w:p w:rsidR="008B1960" w:rsidRDefault="008B1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A97" w:rsidRDefault="00595A97" w:rsidP="008B1960">
      <w:pPr>
        <w:spacing w:after="0" w:line="240" w:lineRule="auto"/>
      </w:pPr>
      <w:r>
        <w:separator/>
      </w:r>
    </w:p>
  </w:footnote>
  <w:footnote w:type="continuationSeparator" w:id="0">
    <w:p w:rsidR="00595A97" w:rsidRDefault="00595A97" w:rsidP="008B1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C14D9"/>
    <w:multiLevelType w:val="multilevel"/>
    <w:tmpl w:val="E59E7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60"/>
    <w:rsid w:val="003A15A1"/>
    <w:rsid w:val="003A1F4D"/>
    <w:rsid w:val="00595A97"/>
    <w:rsid w:val="008B1960"/>
    <w:rsid w:val="00C5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34EC4-4C89-4D81-B158-DA739D82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96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960"/>
  </w:style>
  <w:style w:type="paragraph" w:styleId="Footer">
    <w:name w:val="footer"/>
    <w:basedOn w:val="Normal"/>
    <w:link w:val="FooterChar"/>
    <w:uiPriority w:val="99"/>
    <w:unhideWhenUsed/>
    <w:rsid w:val="008B1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960"/>
  </w:style>
  <w:style w:type="character" w:styleId="Hyperlink">
    <w:name w:val="Hyperlink"/>
    <w:basedOn w:val="DefaultParagraphFont"/>
    <w:uiPriority w:val="99"/>
    <w:unhideWhenUsed/>
    <w:rsid w:val="008B1960"/>
    <w:rPr>
      <w:color w:val="0563C1" w:themeColor="hyperlink"/>
      <w:u w:val="single"/>
    </w:rPr>
  </w:style>
  <w:style w:type="paragraph" w:styleId="BalloonText">
    <w:name w:val="Balloon Text"/>
    <w:basedOn w:val="Normal"/>
    <w:link w:val="BalloonTextChar"/>
    <w:uiPriority w:val="99"/>
    <w:semiHidden/>
    <w:unhideWhenUsed/>
    <w:rsid w:val="003A1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4D"/>
    <w:rPr>
      <w:rFonts w:ascii="Segoe UI" w:hAnsi="Segoe UI" w:cs="Segoe UI"/>
      <w:sz w:val="18"/>
      <w:szCs w:val="18"/>
      <w:lang w:val="en-GB"/>
    </w:rPr>
  </w:style>
  <w:style w:type="paragraph" w:styleId="BodyTextIndent">
    <w:name w:val="Body Text Indent"/>
    <w:basedOn w:val="Normal"/>
    <w:link w:val="BodyTextIndentChar"/>
    <w:uiPriority w:val="99"/>
    <w:unhideWhenUsed/>
    <w:rsid w:val="003A1F4D"/>
    <w:pPr>
      <w:spacing w:after="120"/>
      <w:ind w:left="360"/>
    </w:pPr>
  </w:style>
  <w:style w:type="character" w:customStyle="1" w:styleId="BodyTextIndentChar">
    <w:name w:val="Body Text Indent Char"/>
    <w:basedOn w:val="DefaultParagraphFont"/>
    <w:link w:val="BodyTextIndent"/>
    <w:uiPriority w:val="99"/>
    <w:rsid w:val="003A1F4D"/>
    <w:rPr>
      <w:lang w:val="en-GB"/>
    </w:rPr>
  </w:style>
  <w:style w:type="table" w:styleId="GridTable1Light">
    <w:name w:val="Grid Table 1 Light"/>
    <w:basedOn w:val="TableNormal"/>
    <w:uiPriority w:val="46"/>
    <w:rsid w:val="003A1F4D"/>
    <w:pPr>
      <w:spacing w:after="0" w:line="240" w:lineRule="auto"/>
    </w:pPr>
    <w:rPr>
      <w:lang w:val="en-GB"/>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A15A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terpret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de la Mora</dc:creator>
  <cp:keywords/>
  <dc:description/>
  <cp:lastModifiedBy>Rodrigo de la Mora</cp:lastModifiedBy>
  <cp:revision>2</cp:revision>
  <cp:lastPrinted>2014-04-25T22:56:00Z</cp:lastPrinted>
  <dcterms:created xsi:type="dcterms:W3CDTF">2014-04-25T23:00:00Z</dcterms:created>
  <dcterms:modified xsi:type="dcterms:W3CDTF">2014-04-25T23:00:00Z</dcterms:modified>
</cp:coreProperties>
</file>